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7348A1" w:rsidRPr="007348A1" w:rsidTr="002E3AF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6B1F10" wp14:editId="499353AC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БАШ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7348A1" w:rsidRPr="007348A1" w:rsidRDefault="007348A1" w:rsidP="007348A1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7348A1" w:rsidRPr="007348A1" w:rsidRDefault="007348A1" w:rsidP="007348A1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7348A1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7348A1" w:rsidRPr="007348A1" w:rsidRDefault="007348A1" w:rsidP="007348A1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348A1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348A1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7348A1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8A1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348A1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с.Тузлукуш,</w:t>
            </w:r>
          </w:p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7348A1" w:rsidRPr="007348A1" w:rsidTr="002E3AFC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48A1" w:rsidRPr="007348A1" w:rsidRDefault="007348A1" w:rsidP="0073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7348A1" w:rsidRPr="007348A1" w:rsidRDefault="007348A1" w:rsidP="007348A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348A1" w:rsidRPr="007348A1" w:rsidRDefault="007348A1" w:rsidP="007348A1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КАРАР</w:t>
      </w:r>
      <w:r w:rsidRPr="007348A1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   ПОСТАНОВЛЕНИЕ</w:t>
      </w:r>
    </w:p>
    <w:p w:rsidR="007348A1" w:rsidRPr="007348A1" w:rsidRDefault="007348A1" w:rsidP="007348A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7348A1" w:rsidRPr="007348A1" w:rsidRDefault="007348A1" w:rsidP="007348A1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4606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06D6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 й.        </w:t>
      </w: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A900D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06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8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06D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r w:rsidR="004606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06D6" w:rsidRPr="0030538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7348A1" w:rsidRDefault="007348A1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E36E87" w:rsidRDefault="000953FC" w:rsidP="007348A1">
      <w:pPr>
        <w:pStyle w:val="ConsPlusNormal"/>
        <w:ind w:right="850"/>
        <w:jc w:val="both"/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</w:pPr>
      <w:r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Об утверждении Перечня </w:t>
      </w:r>
      <w:r w:rsidR="0088060D"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нормативно </w:t>
      </w:r>
      <w:r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, оценка соблюдения которых является предметом муниципаль</w:t>
      </w:r>
      <w:bookmarkStart w:id="0" w:name="_GoBack"/>
      <w:bookmarkEnd w:id="0"/>
      <w:r w:rsidR="00A70FFC"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ного земельного контроля</w:t>
      </w:r>
      <w:r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 на территории </w:t>
      </w:r>
      <w:r w:rsidR="007348A1" w:rsidRPr="00E36E87">
        <w:rPr>
          <w:rFonts w:ascii="Times New Roman" w:hAnsi="Times New Roman" w:cs="Times New Roman"/>
          <w:b/>
          <w:sz w:val="24"/>
        </w:rPr>
        <w:t xml:space="preserve">сельского поселения Тузлукушевский сельсовет </w:t>
      </w:r>
      <w:r w:rsidRPr="00E36E87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муниципального района Белебеевский район Республики Башкортостан</w:t>
      </w:r>
    </w:p>
    <w:p w:rsidR="000953FC" w:rsidRPr="007348A1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b/>
        </w:rPr>
      </w:pPr>
    </w:p>
    <w:p w:rsidR="007348A1" w:rsidRPr="007348A1" w:rsidRDefault="005A5104" w:rsidP="007348A1">
      <w:pPr>
        <w:pStyle w:val="ConsPlusNormal"/>
        <w:ind w:right="-1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7348A1">
        <w:rPr>
          <w:rFonts w:ascii="Times New Roman" w:hAnsi="Times New Roman" w:cs="Times New Roman"/>
          <w:sz w:val="24"/>
          <w:szCs w:val="24"/>
        </w:rPr>
        <w:t>В соответствии с частью 20</w:t>
      </w:r>
      <w:r w:rsidR="000953FC" w:rsidRPr="007348A1">
        <w:rPr>
          <w:rFonts w:ascii="Times New Roman" w:hAnsi="Times New Roman" w:cs="Times New Roman"/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="000953FC" w:rsidRPr="007348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3FC" w:rsidRPr="007348A1">
        <w:rPr>
          <w:rFonts w:ascii="Times New Roman" w:hAnsi="Times New Roman" w:cs="Times New Roman"/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="000953FC" w:rsidRPr="007348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8A1" w:rsidRPr="007348A1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7348A1" w:rsidRPr="007348A1">
        <w:rPr>
          <w:rFonts w:ascii="Times New Roman" w:eastAsiaTheme="minorHAnsi" w:hAnsi="Times New Roman" w:cs="Times New Roman"/>
          <w:szCs w:val="22"/>
          <w:lang w:eastAsia="en-US"/>
        </w:rPr>
        <w:t>муниципального района Белебеевский район</w:t>
      </w:r>
      <w:proofErr w:type="gramEnd"/>
      <w:r w:rsidR="007348A1" w:rsidRPr="007348A1">
        <w:rPr>
          <w:rFonts w:ascii="Times New Roman" w:eastAsiaTheme="minorHAnsi" w:hAnsi="Times New Roman" w:cs="Times New Roman"/>
          <w:szCs w:val="22"/>
          <w:lang w:eastAsia="en-US"/>
        </w:rPr>
        <w:t xml:space="preserve"> Республики Башкортостан</w:t>
      </w:r>
    </w:p>
    <w:p w:rsidR="000953FC" w:rsidRPr="007348A1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D0040F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</w:t>
      </w:r>
      <w:r w:rsidR="00D0040F" w:rsidRPr="00D0040F">
        <w:rPr>
          <w:sz w:val="24"/>
          <w:szCs w:val="24"/>
        </w:rPr>
        <w:t xml:space="preserve">Перечень </w:t>
      </w:r>
      <w:r w:rsidR="0088060D">
        <w:rPr>
          <w:sz w:val="24"/>
          <w:szCs w:val="24"/>
        </w:rPr>
        <w:t xml:space="preserve">нормативно </w:t>
      </w:r>
      <w:r w:rsidR="00D0040F"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>
        <w:rPr>
          <w:sz w:val="24"/>
          <w:szCs w:val="24"/>
        </w:rPr>
        <w:t xml:space="preserve">, </w:t>
      </w:r>
      <w:r w:rsidR="00A70FFC"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земельного контроля</w:t>
      </w:r>
      <w:r w:rsidR="00D0040F" w:rsidRPr="00D0040F">
        <w:rPr>
          <w:sz w:val="24"/>
          <w:szCs w:val="24"/>
        </w:rPr>
        <w:t xml:space="preserve"> на территории </w:t>
      </w:r>
      <w:r w:rsidR="007348A1" w:rsidRPr="007348A1">
        <w:t>сельского поселения Тузлукушевский сельсовет</w:t>
      </w:r>
      <w:r w:rsidR="00D0040F" w:rsidRPr="00D0040F">
        <w:rPr>
          <w:sz w:val="24"/>
          <w:szCs w:val="24"/>
        </w:rPr>
        <w:t xml:space="preserve"> муниципального района Белебеевский район Республики Башкортостан</w:t>
      </w:r>
      <w:r w:rsidR="00D0040F"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0953FC" w:rsidRPr="009F01C5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7348A1" w:rsidRPr="007348A1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Pr="009F01C5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7348A1">
        <w:rPr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="007348A1">
        <w:rPr>
          <w:sz w:val="24"/>
          <w:szCs w:val="24"/>
        </w:rPr>
        <w:t>Л.М.Харисова</w:t>
      </w:r>
      <w:proofErr w:type="spellEnd"/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D2" w:rsidRDefault="00C24FD2" w:rsidP="007348A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F7115" w:rsidRPr="009F01C5" w:rsidRDefault="007348A1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7348A1">
        <w:rPr>
          <w:rFonts w:ascii="Times New Roman" w:hAnsi="Times New Roman" w:cs="Times New Roman"/>
        </w:rPr>
        <w:t>сельского поселения Тузлукушевский сельсовет</w:t>
      </w:r>
      <w:r w:rsidR="007F7115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Белебеевский район </w:t>
      </w: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A308A1" w:rsidRPr="00A308A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A308A1" w:rsidRPr="00A308A1">
        <w:rPr>
          <w:rFonts w:ascii="Times New Roman" w:eastAsia="Times New Roman" w:hAnsi="Times New Roman" w:cs="Times New Roman"/>
          <w:szCs w:val="28"/>
        </w:rPr>
        <w:t xml:space="preserve">10» сентября </w:t>
      </w:r>
      <w:r w:rsidRPr="009F01C5">
        <w:rPr>
          <w:rFonts w:ascii="Times New Roman" w:eastAsia="Times New Roman" w:hAnsi="Times New Roman" w:cs="Times New Roman"/>
          <w:color w:val="110C00"/>
        </w:rPr>
        <w:t>2020 года №</w:t>
      </w:r>
      <w:r w:rsidR="00A900D5">
        <w:rPr>
          <w:rFonts w:ascii="Times New Roman" w:eastAsia="Times New Roman" w:hAnsi="Times New Roman" w:cs="Times New Roman"/>
          <w:color w:val="110C00"/>
        </w:rPr>
        <w:t>49</w:t>
      </w: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8806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0953FC">
        <w:rPr>
          <w:rFonts w:ascii="Times New Roman" w:hAnsi="Times New Roman" w:cs="Times New Roman"/>
          <w:b/>
          <w:sz w:val="24"/>
          <w:szCs w:val="24"/>
        </w:rPr>
        <w:t>я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, установленны</w:t>
      </w:r>
      <w:r w:rsidR="000953FC">
        <w:rPr>
          <w:rFonts w:ascii="Times New Roman" w:hAnsi="Times New Roman" w:cs="Times New Roman"/>
          <w:b/>
          <w:sz w:val="24"/>
          <w:szCs w:val="24"/>
        </w:rPr>
        <w:t>е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FC"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актами, </w:t>
      </w:r>
      <w:r w:rsidR="00A70FFC" w:rsidRPr="00A70FFC">
        <w:rPr>
          <w:rFonts w:ascii="Times New Roman" w:hAnsi="Times New Roman" w:cs="Times New Roman"/>
          <w:b/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="00A70FFC" w:rsidRPr="00D0040F">
        <w:rPr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348A1" w:rsidRPr="007348A1">
        <w:rPr>
          <w:rFonts w:ascii="Times New Roman" w:hAnsi="Times New Roman" w:cs="Times New Roman"/>
          <w:b/>
          <w:sz w:val="24"/>
        </w:rPr>
        <w:t>сельского поселения Тузлукушевский сельсовет</w:t>
      </w:r>
      <w:r w:rsidR="007348A1" w:rsidRPr="007348A1">
        <w:rPr>
          <w:rFonts w:ascii="Times New Roman" w:hAnsi="Times New Roman" w:cs="Times New Roman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му</w:t>
      </w:r>
      <w:r w:rsidR="007348A1">
        <w:rPr>
          <w:rFonts w:ascii="Times New Roman" w:hAnsi="Times New Roman" w:cs="Times New Roman"/>
          <w:b/>
          <w:sz w:val="24"/>
          <w:szCs w:val="24"/>
        </w:rPr>
        <w:t>ниципального района Белебеевски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2835"/>
        <w:gridCol w:w="2693"/>
      </w:tblGrid>
      <w:tr w:rsidR="00C94E17" w:rsidRPr="00BC07A3" w:rsidTr="007D7E13">
        <w:tc>
          <w:tcPr>
            <w:tcW w:w="488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BC07A3" w:rsidTr="007D7E13">
        <w:tc>
          <w:tcPr>
            <w:tcW w:w="488" w:type="dxa"/>
          </w:tcPr>
          <w:p w:rsid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E472A1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4D241C">
              <w:t>пункт 2 статьи 7</w:t>
            </w:r>
            <w:r>
              <w:t xml:space="preserve">, </w:t>
            </w:r>
            <w:r w:rsidRPr="004D241C">
              <w:t>пункт 1 статьи 25</w:t>
            </w:r>
            <w:r>
              <w:t>,</w:t>
            </w:r>
            <w:r w:rsidRPr="004D241C">
              <w:t xml:space="preserve"> пункт 1 статьи 26, пункт 12 статьи 39.20, статья 39.33, статья 39.35</w:t>
            </w:r>
            <w:r>
              <w:t>,</w:t>
            </w:r>
            <w:r w:rsidRPr="004D241C">
              <w:t xml:space="preserve"> пункты 1, 2 статьи 39.36</w:t>
            </w:r>
            <w:r>
              <w:t>,</w:t>
            </w:r>
            <w:r w:rsidRPr="004D241C">
              <w:t xml:space="preserve"> статья 42</w:t>
            </w:r>
            <w:r>
              <w:t>,</w:t>
            </w:r>
            <w:r w:rsidRPr="004D241C">
              <w:t xml:space="preserve"> пункты 1</w:t>
            </w:r>
            <w:r>
              <w:t>,</w:t>
            </w:r>
            <w:r w:rsidRPr="004D241C">
              <w:t xml:space="preserve"> 2 статьи 56, подпункт 4 пункта 2 статьи 60, статья 78, пункты 1, 4 статьи 79, статья 85</w:t>
            </w:r>
            <w:r w:rsidRPr="007A38DC">
              <w:t>, пункт 3, 6 статьи</w:t>
            </w:r>
            <w:r w:rsidRPr="007A38DC">
              <w:rPr>
                <w:rStyle w:val="6"/>
                <w:rFonts w:eastAsia="Calibri"/>
              </w:rPr>
              <w:t xml:space="preserve"> 87,</w:t>
            </w:r>
            <w:r w:rsidRPr="007A38DC">
              <w:t xml:space="preserve"> статья 88, пункты 1, 2</w:t>
            </w:r>
            <w:r w:rsidRPr="004D241C">
              <w:t xml:space="preserve"> статьи 89, пункты</w:t>
            </w:r>
            <w:proofErr w:type="gramEnd"/>
            <w:r w:rsidRPr="004D241C">
              <w:t xml:space="preserve"> </w:t>
            </w:r>
            <w:proofErr w:type="gramStart"/>
            <w:r w:rsidRPr="004D241C">
              <w:t xml:space="preserve">1 - 6, 8 статьи 90, </w:t>
            </w:r>
            <w:r w:rsidRPr="004D241C">
              <w:lastRenderedPageBreak/>
              <w:t>статья 91, пункты 1, 2 статьи 92, статья 93, пункты 6, 7 статьи 95</w:t>
            </w:r>
            <w:r>
              <w:t>,</w:t>
            </w:r>
            <w:r w:rsidRPr="004D241C">
              <w:t xml:space="preserve"> пункты 2, 4 статьи 97, пункты 2, 3, 5 статьи 98, пункты 2, 3 статьи 99</w:t>
            </w:r>
            <w:r>
              <w:t>,</w:t>
            </w:r>
            <w:r w:rsidRPr="004D241C">
              <w:t xml:space="preserve"> пункт 2 статьи 103, пункты 2</w:t>
            </w:r>
            <w:r>
              <w:t>,</w:t>
            </w:r>
            <w:r w:rsidRPr="004D241C">
              <w:t xml:space="preserve"> 4</w:t>
            </w:r>
            <w:r>
              <w:t>,</w:t>
            </w:r>
            <w:r w:rsidRPr="004D241C">
              <w:t xml:space="preserve"> 5, 8 статьи 27, пункты 1</w:t>
            </w:r>
            <w:r>
              <w:t>,</w:t>
            </w:r>
            <w:r w:rsidRPr="004D241C">
              <w:t xml:space="preserve"> 2 статьи 39.1</w:t>
            </w:r>
            <w:r>
              <w:t>,</w:t>
            </w:r>
            <w:r w:rsidRPr="004D241C">
              <w:t xml:space="preserve"> статья 39.3</w:t>
            </w:r>
            <w:r>
              <w:t>,</w:t>
            </w:r>
            <w:r w:rsidRPr="004D241C">
              <w:t xml:space="preserve"> пункты </w:t>
            </w:r>
            <w:r w:rsidRPr="004D241C">
              <w:rPr>
                <w:rStyle w:val="63pt"/>
                <w:rFonts w:eastAsia="Calibri"/>
              </w:rPr>
              <w:t>2-5</w:t>
            </w:r>
            <w:r w:rsidRPr="004D241C">
              <w:t xml:space="preserve"> статьи 39.6</w:t>
            </w:r>
            <w:r>
              <w:t>,</w:t>
            </w:r>
            <w:r w:rsidRPr="004D241C">
              <w:t xml:space="preserve"> пункты 2, 4</w:t>
            </w:r>
            <w:proofErr w:type="gramEnd"/>
            <w:r w:rsidRPr="004D241C">
              <w:t xml:space="preserve"> статьи 39.9, пункт 2 статьи 39.10, пункт 7 статьи 39.11, пункт 20 статьи 39.12, статья 39.16</w:t>
            </w:r>
            <w:r>
              <w:t>,</w:t>
            </w:r>
            <w:r w:rsidRPr="004D241C">
              <w:t xml:space="preserve"> пункт 5 статьи 39.17, пункт 1 статьи 39</w:t>
            </w:r>
            <w:r w:rsidRPr="004D241C">
              <w:rPr>
                <w:rStyle w:val="6"/>
                <w:rFonts w:eastAsia="Calibri"/>
              </w:rPr>
              <w:t>.18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</w:pPr>
            <w:r w:rsidRPr="00E472A1"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spacing w:line="274" w:lineRule="exact"/>
              <w:ind w:left="14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spacing w:line="240" w:lineRule="auto"/>
              <w:ind w:left="12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1, 2</w:t>
            </w: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статьи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8.1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пункты 17, 19 статьи 51</w:t>
            </w:r>
          </w:p>
        </w:tc>
      </w:tr>
      <w:tr w:rsidR="00E472A1" w:rsidRPr="001A45D7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72A1" w:rsidRPr="000469C1" w:rsidRDefault="00E472A1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E472A1" w:rsidRPr="00193BDB" w:rsidRDefault="00E472A1" w:rsidP="00B51FD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/>
                <w:spacing w:val="1"/>
              </w:rPr>
            </w:pPr>
            <w:r w:rsidRPr="005F2CB7">
              <w:rPr>
                <w:rFonts w:ascii="Times New Roman" w:eastAsia="Times New Roman" w:hAnsi="Times New Roman"/>
                <w:spacing w:val="1"/>
              </w:rPr>
              <w:t>Должностные лица органов местного самоуправления</w:t>
            </w:r>
            <w:r w:rsidRPr="00193BDB">
              <w:rPr>
                <w:rFonts w:ascii="Times New Roman" w:eastAsia="Times New Roman" w:hAnsi="Times New Roman"/>
                <w:spacing w:val="1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193BDB" w:rsidRDefault="00E36E87" w:rsidP="00B5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E472A1" w:rsidRPr="00193BDB">
                <w:rPr>
                  <w:rFonts w:ascii="Times New Roman" w:hAnsi="Times New Roman"/>
                </w:rPr>
                <w:t>статьи 7.1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9" w:history="1">
              <w:r w:rsidR="00E472A1" w:rsidRPr="00193BDB">
                <w:rPr>
                  <w:rFonts w:ascii="Times New Roman" w:hAnsi="Times New Roman"/>
                </w:rPr>
                <w:t>7.2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0" w:history="1">
              <w:r w:rsidR="00E472A1" w:rsidRPr="00193BDB">
                <w:rPr>
                  <w:rFonts w:ascii="Times New Roman" w:hAnsi="Times New Roman"/>
                </w:rPr>
                <w:t>7.10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1" w:history="1">
              <w:r w:rsidR="00E472A1" w:rsidRPr="00193BDB">
                <w:rPr>
                  <w:rFonts w:ascii="Times New Roman" w:hAnsi="Times New Roman"/>
                </w:rPr>
                <w:t>8.6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2" w:history="1">
              <w:r w:rsidR="00E472A1" w:rsidRPr="00193BDB">
                <w:rPr>
                  <w:rFonts w:ascii="Times New Roman" w:hAnsi="Times New Roman"/>
                </w:rPr>
                <w:t>части 1</w:t>
              </w:r>
            </w:hyperlink>
            <w:r w:rsidR="00E472A1" w:rsidRPr="00193BDB">
              <w:rPr>
                <w:rFonts w:ascii="Times New Roman" w:hAnsi="Times New Roman"/>
              </w:rPr>
              <w:t xml:space="preserve"> и </w:t>
            </w:r>
            <w:hyperlink r:id="rId13" w:history="1">
              <w:r w:rsidR="00E472A1" w:rsidRPr="00193BDB">
                <w:rPr>
                  <w:rFonts w:ascii="Times New Roman" w:hAnsi="Times New Roman"/>
                </w:rPr>
                <w:t>2 статьи 8.8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4" w:history="1">
              <w:r w:rsidR="00E472A1" w:rsidRPr="00193BDB">
                <w:rPr>
                  <w:rFonts w:ascii="Times New Roman" w:hAnsi="Times New Roman"/>
                </w:rPr>
                <w:t>часть 1 статьи 19.4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5" w:history="1">
              <w:r w:rsidR="00E472A1" w:rsidRPr="00193BDB">
                <w:rPr>
                  <w:rFonts w:ascii="Times New Roman" w:hAnsi="Times New Roman"/>
                </w:rPr>
                <w:t>статья 19.4.1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6" w:history="1">
              <w:r w:rsidR="00E472A1" w:rsidRPr="00193BDB">
                <w:rPr>
                  <w:rFonts w:ascii="Times New Roman" w:hAnsi="Times New Roman"/>
                </w:rPr>
                <w:t>часть 1 статьи 19.5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7" w:history="1">
              <w:r w:rsidR="00E472A1" w:rsidRPr="00193BDB">
                <w:rPr>
                  <w:rFonts w:ascii="Times New Roman" w:hAnsi="Times New Roman"/>
                </w:rPr>
                <w:t>статья 19.7</w:t>
              </w:r>
            </w:hyperlink>
            <w:r w:rsidR="00E472A1" w:rsidRPr="00193BDB">
              <w:rPr>
                <w:rFonts w:ascii="Times New Roman" w:hAnsi="Times New Roman"/>
              </w:rPr>
              <w:t xml:space="preserve"> </w:t>
            </w:r>
          </w:p>
        </w:tc>
      </w:tr>
      <w:tr w:rsidR="00E472A1" w:rsidRPr="00BC07A3" w:rsidTr="007D7E13">
        <w:trPr>
          <w:trHeight w:val="2156"/>
        </w:trPr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E472A1" w:rsidRPr="00A93615" w:rsidRDefault="00E472A1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юридические лица, индивидуальные предприниматели, 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физические лица</w:t>
            </w:r>
          </w:p>
        </w:tc>
        <w:tc>
          <w:tcPr>
            <w:tcW w:w="2693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lastRenderedPageBreak/>
              <w:t>ч</w:t>
            </w:r>
            <w:r w:rsidRPr="00D02316">
              <w:rPr>
                <w:spacing w:val="1"/>
                <w:sz w:val="22"/>
                <w:szCs w:val="22"/>
              </w:rPr>
              <w:t xml:space="preserve">асть </w:t>
            </w:r>
            <w:r>
              <w:rPr>
                <w:spacing w:val="1"/>
                <w:sz w:val="22"/>
                <w:szCs w:val="22"/>
              </w:rPr>
              <w:t>20</w:t>
            </w:r>
            <w:r w:rsidRPr="00D02316">
              <w:rPr>
                <w:spacing w:val="1"/>
                <w:sz w:val="22"/>
                <w:szCs w:val="22"/>
              </w:rPr>
              <w:t xml:space="preserve"> пункта 1 статьи 14, статья  17.1</w:t>
            </w:r>
          </w:p>
        </w:tc>
      </w:tr>
      <w:tr w:rsidR="00E472A1" w:rsidRPr="007B7986" w:rsidTr="007D7E13">
        <w:trPr>
          <w:trHeight w:val="2583"/>
        </w:trPr>
        <w:tc>
          <w:tcPr>
            <w:tcW w:w="488" w:type="dxa"/>
          </w:tcPr>
          <w:p w:rsidR="00E472A1" w:rsidRP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E472A1" w:rsidRPr="00B413DA" w:rsidRDefault="00E36E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8" w:anchor="/document/12164247" w:tgtFrame="_blank" w:history="1">
              <w:r w:rsidR="00E472A1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07.07.2003</w:t>
            </w:r>
            <w:r w:rsidR="007D7E13" w:rsidRPr="007D7E13">
              <w:t xml:space="preserve"> </w:t>
            </w:r>
            <w:r w:rsidRPr="007D7E13">
              <w:t>№ 112-ФЗ «О личном подсобном хозяйстве»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1 статьи 2,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 2, 3,4,5 статьи 4,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статья 10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2 статьи 3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3 статьи 28</w:t>
            </w:r>
          </w:p>
        </w:tc>
      </w:tr>
      <w:tr w:rsidR="007D7E13" w:rsidRPr="00BC07A3" w:rsidTr="007D7E13">
        <w:tc>
          <w:tcPr>
            <w:tcW w:w="488" w:type="dxa"/>
          </w:tcPr>
          <w:p w:rsidR="007D7E1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835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7E13" w:rsidRPr="007D7E13" w:rsidRDefault="007D7E13" w:rsidP="007D7E13">
            <w:pPr>
              <w:spacing w:after="0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п.6 ст.1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7E13" w:rsidRPr="00BC07A3" w:rsidTr="00B413DA">
        <w:tc>
          <w:tcPr>
            <w:tcW w:w="510" w:type="dxa"/>
          </w:tcPr>
          <w:p w:rsidR="007D7E13" w:rsidRPr="00BC07A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 декабря 2014 г. N 1300</w:t>
            </w:r>
          </w:p>
        </w:tc>
        <w:tc>
          <w:tcPr>
            <w:tcW w:w="2694" w:type="dxa"/>
          </w:tcPr>
          <w:p w:rsidR="007D7E13" w:rsidRPr="007D7E13" w:rsidRDefault="007D7E13" w:rsidP="00B51FD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7D7E13" w:rsidRPr="007D7E13" w:rsidRDefault="007D7E13" w:rsidP="00B51FD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объёме 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07E7D" w:rsidRPr="00934A78" w:rsidTr="00B413DA">
        <w:tc>
          <w:tcPr>
            <w:tcW w:w="510" w:type="dxa"/>
          </w:tcPr>
          <w:p w:rsidR="00B07E7D" w:rsidRPr="00934A78" w:rsidRDefault="00B07E7D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07E7D" w:rsidRPr="00512AA1" w:rsidRDefault="00B07E7D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B07E7D" w:rsidRPr="00755E36" w:rsidRDefault="00B07E7D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2835"/>
      </w:tblGrid>
      <w:tr w:rsidR="00C94E17" w:rsidRPr="00BC07A3" w:rsidTr="00C60EFE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C60EFE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835" w:type="dxa"/>
          </w:tcPr>
          <w:p w:rsidR="00C94E17" w:rsidRPr="001A45D7" w:rsidRDefault="00E36E8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Части 4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5 статьи 2.13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4.6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4.8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статьи 6.1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6.9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асть 8 статьи</w:t>
            </w:r>
            <w:r w:rsidR="0075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15.1, </w:t>
            </w:r>
            <w:proofErr w:type="gramStart"/>
            <w:r w:rsidR="00756C71" w:rsidRPr="001A4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sz w:val="24"/>
                <w:szCs w:val="24"/>
              </w:rPr>
              <w:t>4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. части 9 статьи15.1</w:t>
            </w:r>
            <w:r w:rsidR="00756C71">
              <w:rPr>
                <w:rFonts w:ascii="Times New Roman" w:hAnsi="Times New Roman"/>
                <w:sz w:val="24"/>
                <w:szCs w:val="24"/>
              </w:rPr>
              <w:t>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12 статьи 15.1,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C60EFE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BC07A3" w:rsidRDefault="00B02F7A" w:rsidP="006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2835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756C71" w:rsidRPr="00BC07A3" w:rsidTr="00C60EFE">
        <w:tc>
          <w:tcPr>
            <w:tcW w:w="510" w:type="dxa"/>
          </w:tcPr>
          <w:p w:rsidR="00756C71" w:rsidRDefault="0075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756C71" w:rsidRPr="00756C71" w:rsidRDefault="00756C71" w:rsidP="00B51FD1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756C71" w:rsidRPr="00756C71" w:rsidRDefault="00756C71" w:rsidP="00B51FD1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2835" w:type="dxa"/>
          </w:tcPr>
          <w:p w:rsidR="00756C71" w:rsidRPr="00756C71" w:rsidRDefault="00756C71" w:rsidP="00B51FD1">
            <w:pPr>
              <w:ind w:left="119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701"/>
      </w:tblGrid>
      <w:tr w:rsidR="006C7684" w:rsidRPr="00BC07A3" w:rsidTr="00164C38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164C38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0D0EC1" w:rsidRPr="00BC07A3" w:rsidRDefault="00756C7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Административный регламент осуществления муниципального </w:t>
            </w:r>
            <w:proofErr w:type="gramStart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использованием земель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D4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348A1" w:rsidRPr="00324CFF">
              <w:rPr>
                <w:rFonts w:ascii="Times New Roman" w:hAnsi="Times New Roman" w:cs="Times New Roman"/>
                <w:sz w:val="24"/>
              </w:rPr>
              <w:t>сельского пос</w:t>
            </w:r>
            <w:r w:rsidR="00D45774">
              <w:rPr>
                <w:rFonts w:ascii="Times New Roman" w:hAnsi="Times New Roman" w:cs="Times New Roman"/>
                <w:sz w:val="24"/>
              </w:rPr>
              <w:t>еления Тузлукушевский сельсовет</w:t>
            </w:r>
            <w:r w:rsidR="00D6534B">
              <w:rPr>
                <w:rFonts w:ascii="Times New Roman" w:hAnsi="Times New Roman"/>
              </w:rPr>
              <w:t xml:space="preserve"> </w:t>
            </w:r>
            <w:r w:rsidR="00D6534B" w:rsidRPr="00D6534B">
              <w:rPr>
                <w:rFonts w:ascii="Times New Roman" w:hAnsi="Times New Roman"/>
                <w:sz w:val="24"/>
              </w:rPr>
              <w:t>муниципального района Белебеевский район Республики Башкортостан</w:t>
            </w:r>
            <w:r w:rsidR="00D45774" w:rsidRPr="00D653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774">
              <w:rPr>
                <w:rFonts w:ascii="Times New Roman" w:hAnsi="Times New Roman" w:cs="Times New Roman"/>
                <w:sz w:val="24"/>
              </w:rPr>
              <w:t>от 26.08.2013г. № 44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701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164C38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7348A1" w:rsidRPr="007348A1">
              <w:rPr>
                <w:rFonts w:ascii="Times New Roman" w:hAnsi="Times New Roman" w:cs="Times New Roman"/>
              </w:rPr>
              <w:t>сельского поселения</w:t>
            </w:r>
            <w:proofErr w:type="gramEnd"/>
            <w:r w:rsidR="007348A1" w:rsidRPr="007348A1">
              <w:rPr>
                <w:rFonts w:ascii="Times New Roman" w:hAnsi="Times New Roman" w:cs="Times New Roman"/>
              </w:rPr>
              <w:t xml:space="preserve"> Тузлукушевский сельсовет </w:t>
            </w:r>
            <w:r w:rsidR="007348A1" w:rsidRPr="007348A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0D0EC1" w:rsidRPr="00BC07A3" w:rsidRDefault="000D0EC1" w:rsidP="00D4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348A1" w:rsidRPr="00324CFF">
              <w:rPr>
                <w:rFonts w:ascii="Times New Roman" w:hAnsi="Times New Roman" w:cs="Times New Roman"/>
                <w:sz w:val="24"/>
              </w:rPr>
              <w:t>сельского пос</w:t>
            </w:r>
            <w:r w:rsidR="00D45774">
              <w:rPr>
                <w:rFonts w:ascii="Times New Roman" w:hAnsi="Times New Roman" w:cs="Times New Roman"/>
                <w:sz w:val="24"/>
              </w:rPr>
              <w:t>еления Тузлукушевский сельсовет от 02.09.2019г. №61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701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164C38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0D0EC1" w:rsidRPr="00BC07A3" w:rsidRDefault="000D0EC1" w:rsidP="00D45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348A1" w:rsidRPr="00324CFF">
              <w:rPr>
                <w:rFonts w:ascii="Times New Roman" w:hAnsi="Times New Roman" w:cs="Times New Roman"/>
                <w:sz w:val="24"/>
              </w:rPr>
              <w:t>сельского пос</w:t>
            </w:r>
            <w:r w:rsidR="00D45774">
              <w:rPr>
                <w:rFonts w:ascii="Times New Roman" w:hAnsi="Times New Roman" w:cs="Times New Roman"/>
                <w:sz w:val="24"/>
              </w:rPr>
              <w:t>еления Тузлукушевский сельсовет</w:t>
            </w:r>
            <w:r w:rsidR="00D6534B">
              <w:rPr>
                <w:rFonts w:ascii="Times New Roman" w:hAnsi="Times New Roman"/>
              </w:rPr>
              <w:t xml:space="preserve"> </w:t>
            </w:r>
            <w:r w:rsidR="00D6534B" w:rsidRPr="00D6534B">
              <w:rPr>
                <w:rFonts w:ascii="Times New Roman" w:hAnsi="Times New Roman"/>
                <w:sz w:val="24"/>
              </w:rPr>
              <w:t>муниципального района Белебеевский район Республики Башкортостан</w:t>
            </w:r>
            <w:r w:rsidR="00D45774" w:rsidRPr="00D653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774">
              <w:rPr>
                <w:rFonts w:ascii="Times New Roman" w:hAnsi="Times New Roman" w:cs="Times New Roman"/>
                <w:sz w:val="24"/>
              </w:rPr>
              <w:t>от 25.10.2019г. №69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701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164C38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7348A1" w:rsidRPr="007348A1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r w:rsidR="007348A1" w:rsidRPr="007348A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муниципального района Белебеевский район Республики Башкортостан</w:t>
            </w:r>
            <w:r w:rsidR="007348A1" w:rsidRPr="0063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3658A" w:rsidRPr="00AE7AA9" w:rsidRDefault="0063658A" w:rsidP="00D45774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7348A1" w:rsidRPr="00324CFF">
              <w:rPr>
                <w:rFonts w:ascii="Times New Roman" w:hAnsi="Times New Roman" w:cs="Times New Roman"/>
                <w:sz w:val="24"/>
              </w:rPr>
              <w:lastRenderedPageBreak/>
              <w:t>сельского пос</w:t>
            </w:r>
            <w:r w:rsidR="00D45774">
              <w:rPr>
                <w:rFonts w:ascii="Times New Roman" w:hAnsi="Times New Roman" w:cs="Times New Roman"/>
                <w:sz w:val="24"/>
              </w:rPr>
              <w:t xml:space="preserve">еления Тузлукушевский сельсовет </w:t>
            </w:r>
            <w:r w:rsidR="00D6534B" w:rsidRPr="00D6534B">
              <w:rPr>
                <w:rFonts w:ascii="Times New Roman" w:hAnsi="Times New Roman"/>
                <w:sz w:val="24"/>
              </w:rPr>
              <w:t xml:space="preserve">муниципального района Белебеевский район Республики Башкортостан </w:t>
            </w:r>
            <w:r w:rsidR="00D45774" w:rsidRPr="00D6534B">
              <w:rPr>
                <w:rFonts w:ascii="Times New Roman" w:hAnsi="Times New Roman" w:cs="Times New Roman"/>
                <w:sz w:val="24"/>
              </w:rPr>
              <w:t>от</w:t>
            </w:r>
            <w:r w:rsidR="00D45774" w:rsidRPr="00D6534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5774">
              <w:rPr>
                <w:rFonts w:ascii="Times New Roman" w:hAnsi="Times New Roman" w:cs="Times New Roman"/>
                <w:sz w:val="24"/>
              </w:rPr>
              <w:t>01.08.2019г. №49</w:t>
            </w:r>
          </w:p>
        </w:tc>
        <w:tc>
          <w:tcPr>
            <w:tcW w:w="255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1701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AE7AA9" w:rsidRPr="00BC07A3" w:rsidTr="00164C38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AE7AA9" w:rsidRPr="00AE7AA9" w:rsidRDefault="007D48AF" w:rsidP="00D6534B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324CFF" w:rsidRPr="00324CF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  <w:r w:rsidR="00D6534B">
              <w:rPr>
                <w:rFonts w:ascii="Times New Roman" w:hAnsi="Times New Roman"/>
              </w:rPr>
              <w:t xml:space="preserve"> </w:t>
            </w:r>
            <w:r w:rsidR="00D6534B" w:rsidRPr="00D6534B">
              <w:rPr>
                <w:rFonts w:ascii="Times New Roman" w:hAnsi="Times New Roman"/>
                <w:sz w:val="24"/>
              </w:rPr>
              <w:t>муниципального района Белебеевский район Республики Башкортостан</w:t>
            </w:r>
            <w:r w:rsidR="00324CFF" w:rsidRPr="00324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6534B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D45774">
              <w:rPr>
                <w:rFonts w:ascii="Times New Roman" w:hAnsi="Times New Roman" w:cs="Times New Roman"/>
                <w:sz w:val="24"/>
                <w:szCs w:val="24"/>
              </w:rPr>
              <w:t>2019г. №48</w:t>
            </w:r>
          </w:p>
        </w:tc>
        <w:tc>
          <w:tcPr>
            <w:tcW w:w="2551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42ECE"/>
    <w:rsid w:val="00083EEB"/>
    <w:rsid w:val="000953FC"/>
    <w:rsid w:val="000A18C0"/>
    <w:rsid w:val="000D06B2"/>
    <w:rsid w:val="000D0EC1"/>
    <w:rsid w:val="00123538"/>
    <w:rsid w:val="00124627"/>
    <w:rsid w:val="0014200F"/>
    <w:rsid w:val="00164C38"/>
    <w:rsid w:val="001A45D7"/>
    <w:rsid w:val="001D591D"/>
    <w:rsid w:val="002F4C7D"/>
    <w:rsid w:val="00324CFF"/>
    <w:rsid w:val="004038BE"/>
    <w:rsid w:val="00415BB8"/>
    <w:rsid w:val="004307AD"/>
    <w:rsid w:val="004606D6"/>
    <w:rsid w:val="00463388"/>
    <w:rsid w:val="004807E1"/>
    <w:rsid w:val="0049290A"/>
    <w:rsid w:val="004B4842"/>
    <w:rsid w:val="004B6B3D"/>
    <w:rsid w:val="004C7DF3"/>
    <w:rsid w:val="00512AA1"/>
    <w:rsid w:val="00551C6D"/>
    <w:rsid w:val="005A5104"/>
    <w:rsid w:val="005D09CA"/>
    <w:rsid w:val="00613EB7"/>
    <w:rsid w:val="0062610A"/>
    <w:rsid w:val="00627187"/>
    <w:rsid w:val="006300A7"/>
    <w:rsid w:val="0063658A"/>
    <w:rsid w:val="006623A6"/>
    <w:rsid w:val="00690711"/>
    <w:rsid w:val="006C7684"/>
    <w:rsid w:val="006E2375"/>
    <w:rsid w:val="007133AB"/>
    <w:rsid w:val="007348A1"/>
    <w:rsid w:val="007501DA"/>
    <w:rsid w:val="00756C71"/>
    <w:rsid w:val="007A4144"/>
    <w:rsid w:val="007B7986"/>
    <w:rsid w:val="007C6C7D"/>
    <w:rsid w:val="007D48AF"/>
    <w:rsid w:val="007D7E13"/>
    <w:rsid w:val="007F7115"/>
    <w:rsid w:val="00832E22"/>
    <w:rsid w:val="0088060D"/>
    <w:rsid w:val="008F65AF"/>
    <w:rsid w:val="00902341"/>
    <w:rsid w:val="009126C7"/>
    <w:rsid w:val="00934A78"/>
    <w:rsid w:val="00996D86"/>
    <w:rsid w:val="009B4D10"/>
    <w:rsid w:val="009F63A5"/>
    <w:rsid w:val="00A014C7"/>
    <w:rsid w:val="00A308A1"/>
    <w:rsid w:val="00A35A24"/>
    <w:rsid w:val="00A658DA"/>
    <w:rsid w:val="00A70FFC"/>
    <w:rsid w:val="00A806E4"/>
    <w:rsid w:val="00A900D5"/>
    <w:rsid w:val="00AE5459"/>
    <w:rsid w:val="00AE7AA9"/>
    <w:rsid w:val="00B02F7A"/>
    <w:rsid w:val="00B07E7D"/>
    <w:rsid w:val="00B413DA"/>
    <w:rsid w:val="00B5200B"/>
    <w:rsid w:val="00B8036A"/>
    <w:rsid w:val="00BA74B5"/>
    <w:rsid w:val="00BB1260"/>
    <w:rsid w:val="00BC07A3"/>
    <w:rsid w:val="00BF0780"/>
    <w:rsid w:val="00C24FD2"/>
    <w:rsid w:val="00C60EFE"/>
    <w:rsid w:val="00C75821"/>
    <w:rsid w:val="00C94E17"/>
    <w:rsid w:val="00CD1D85"/>
    <w:rsid w:val="00D0040F"/>
    <w:rsid w:val="00D11855"/>
    <w:rsid w:val="00D14AF5"/>
    <w:rsid w:val="00D35E0C"/>
    <w:rsid w:val="00D45774"/>
    <w:rsid w:val="00D6534B"/>
    <w:rsid w:val="00D67C06"/>
    <w:rsid w:val="00DA3EAD"/>
    <w:rsid w:val="00DC2FB6"/>
    <w:rsid w:val="00E36E87"/>
    <w:rsid w:val="00E472A1"/>
    <w:rsid w:val="00EA5973"/>
    <w:rsid w:val="00F411C5"/>
    <w:rsid w:val="00F74C60"/>
    <w:rsid w:val="00F9592E"/>
    <w:rsid w:val="00FB4575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6">
    <w:name w:val="Основной текст_"/>
    <w:basedOn w:val="a0"/>
    <w:link w:val="3"/>
    <w:rsid w:val="00E472A1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2A1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94C8C4B7100691B4583A61537C876A3BC2FA941FA209D542F5FE0BE2A078EFE60B951F5B3B93C9CoFfCH" TargetMode="External"/><Relationship Id="rId13" Type="http://schemas.openxmlformats.org/officeDocument/2006/relationships/hyperlink" Target="consultantplus://offline/ref=742B27C852A96A3C590D88F0CC22A24EF94C8C4B7100691B4583A61537C876A3BC2FA941FC2397587C05F0BA635086E265AF4FFFADB9o3fCH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DC30D9931F85B7A237DD3F8129A1336650ECD34AD08B6F96D96DB1A174978E4C10F5E933CA91607B2C50289C98977E7566D71016100E8F5A25F4BCmAK7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2B27C852A96A3C590D88F0CC22A24EF94C8C4B7100691B4583A61537C876A3BC2FA942FF2698587C05F0BA635086E265AF4FFFADB9o3fCH" TargetMode="External"/><Relationship Id="rId17" Type="http://schemas.openxmlformats.org/officeDocument/2006/relationships/hyperlink" Target="consultantplus://offline/ref=742B27C852A96A3C590D88F0CC22A24EF94C8C4B7100691B4583A61537C876A3BC2FA941FA2198512C5FE0BE2A078EFE60B951F5B3B93C9CoFfCH" TargetMode="External"/><Relationship Id="rId25" Type="http://schemas.openxmlformats.org/officeDocument/2006/relationships/hyperlink" Target="consultantplus://offline/ref=F7DC30D9931F85B7A237DD3F8129A1336650ECD34AD08B6F96D96DB1A174978E4C10F5E933CA91607B2C522D9D98977E7566D71016100E8F5A25F4BCmAK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94C8C4B7100691B4583A61537C876A3BC2FA945F82699587C05F0BA635086E265AF4FFFADB9o3fCH" TargetMode="External"/><Relationship Id="rId20" Type="http://schemas.openxmlformats.org/officeDocument/2006/relationships/hyperlink" Target="consultantplus://offline/ref=F7DC30D9931F85B7A237DD3F8129A1336650ECD34AD08B6F96D96DB1A174978E4C10F5E933CA91607B2C59269098977E7566D71016100E8F5A25F4BCmAK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B27C852A96A3C590D88F0CC22A24EF94C8C4B7100691B4583A61537C876A3BC2FA941FA209B53285FE0BE2A078EFE60B951F5B3B93C9CoFfCH" TargetMode="External"/><Relationship Id="rId24" Type="http://schemas.openxmlformats.org/officeDocument/2006/relationships/hyperlink" Target="consultantplus://offline/ref=F7DC30D9931F85B7A237DD3F8129A1336650ECD34AD08B6F96D96DB1A174978E4C10F5E933CA91607B2C532A9A98977E7566D71016100E8F5A25F4BCmAK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2B27C852A96A3C590D88F0CC22A24EF94C8C4B7100691B4583A61537C876A3BC2FA945F8269A587C05F0BA635086E265AF4FFFADB9o3fCH" TargetMode="External"/><Relationship Id="rId23" Type="http://schemas.openxmlformats.org/officeDocument/2006/relationships/hyperlink" Target="consultantplus://offline/ref=F7DC30D9931F85B7A237DD3F8129A1336650ECD34AD08B6F96D96DB1A174978E4C10F5E933CA91607B2D502C9C98977E7566D71016100E8F5A25F4BCmAK7K" TargetMode="External"/><Relationship Id="rId10" Type="http://schemas.openxmlformats.org/officeDocument/2006/relationships/hyperlink" Target="consultantplus://offline/ref=742B27C852A96A3C590D88F0CC22A24EF94C8C4B7100691B4583A61537C876A3BC2FA941FC229E587C05F0BA635086E265AF4FFFADB9o3fCH" TargetMode="External"/><Relationship Id="rId19" Type="http://schemas.openxmlformats.org/officeDocument/2006/relationships/hyperlink" Target="consultantplus://offline/ref=F7DC30D9931F85B7A237DD3F8129A1336650ECD34AD08B6F96D96DB1A174978E4C10F5E933CA91607B2C59269E98977E7566D71016100E8F5A25F4BCmAK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B27C852A96A3C590D88F0CC22A24EF94C8C4B7100691B4583A61537C876A3BC2FA941FC209B587C05F0BA635086E265AF4FFFADB9o3fCH" TargetMode="External"/><Relationship Id="rId14" Type="http://schemas.openxmlformats.org/officeDocument/2006/relationships/hyperlink" Target="consultantplus://offline/ref=742B27C852A96A3C590D88F0CC22A24EF94C8C4B7100691B4583A61537C876A3BC2FA945F8269D587C05F0BA635086E265AF4FFFADB9o3fCH" TargetMode="External"/><Relationship Id="rId22" Type="http://schemas.openxmlformats.org/officeDocument/2006/relationships/hyperlink" Target="consultantplus://offline/ref=F7DC30D9931F85B7A237DD3F8129A1336650ECD34AD08B6F96D96DB1A174978E4C10F5E933CA91607B2C50279C98977E7566D71016100E8F5A25F4BCmAK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E0D7-2819-4C1A-830F-CBD070B4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58</cp:revision>
  <dcterms:created xsi:type="dcterms:W3CDTF">2020-08-21T07:18:00Z</dcterms:created>
  <dcterms:modified xsi:type="dcterms:W3CDTF">2020-09-18T05:43:00Z</dcterms:modified>
</cp:coreProperties>
</file>