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tblInd w:w="-266" w:type="dxa"/>
        <w:tblLook w:val="04A0" w:firstRow="1" w:lastRow="0" w:firstColumn="1" w:lastColumn="0" w:noHBand="0" w:noVBand="1"/>
      </w:tblPr>
      <w:tblGrid>
        <w:gridCol w:w="3863"/>
        <w:gridCol w:w="1990"/>
        <w:gridCol w:w="4061"/>
      </w:tblGrid>
      <w:tr w:rsidR="006B18C0" w:rsidTr="007F55D3">
        <w:trPr>
          <w:trHeight w:val="1977"/>
        </w:trPr>
        <w:tc>
          <w:tcPr>
            <w:tcW w:w="38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18C0" w:rsidRDefault="006B18C0" w:rsidP="007F55D3">
            <w:pPr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БАШ</w:t>
            </w:r>
            <w:r>
              <w:rPr>
                <w:b/>
                <w:spacing w:val="-12"/>
                <w:sz w:val="20"/>
                <w:szCs w:val="20"/>
              </w:rPr>
              <w:t>K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ОРТОСТАН  РЕСПУБЛИКА</w:t>
            </w:r>
            <w:r>
              <w:rPr>
                <w:b/>
                <w:spacing w:val="-12"/>
                <w:sz w:val="20"/>
                <w:szCs w:val="20"/>
              </w:rPr>
              <w:t>Һ</w:t>
            </w:r>
            <w:proofErr w:type="gramStart"/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Ы</w:t>
            </w:r>
            <w:proofErr w:type="gramEnd"/>
          </w:p>
          <w:p w:rsidR="00B961EC" w:rsidRDefault="006B18C0" w:rsidP="007F55D3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Л</w:t>
            </w:r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Й  РАЙОНЫ</w:t>
            </w:r>
          </w:p>
          <w:p w:rsidR="00B961EC" w:rsidRDefault="006B18C0" w:rsidP="007F55D3">
            <w:pPr>
              <w:spacing w:line="240" w:lineRule="exact"/>
              <w:jc w:val="center"/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МУНИЦИПАЛЬ</w:t>
            </w:r>
            <w:r w:rsidR="00B961EC"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РАЙОНЫНЫ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  <w:lang w:val="be-BY"/>
              </w:rPr>
              <w:t>Ң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       ТУЗЛЫКЫУЫШ  АУЫЛ  СОВЕТЫ   АУЫЛ  БИЛ</w:t>
            </w:r>
            <w:r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  <w:t xml:space="preserve">ӘМӘҺЕ </w:t>
            </w:r>
          </w:p>
          <w:p w:rsidR="006B18C0" w:rsidRDefault="006B18C0" w:rsidP="007F55D3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  <w:t>СОВЕТЫ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 </w:t>
            </w:r>
          </w:p>
          <w:p w:rsidR="006B18C0" w:rsidRDefault="006B18C0" w:rsidP="007F55D3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452036</w:t>
            </w:r>
            <w:r>
              <w:rPr>
                <w:rFonts w:ascii="TimBashk" w:hAnsi="TimBashk"/>
                <w:sz w:val="20"/>
                <w:szCs w:val="20"/>
              </w:rPr>
              <w:t xml:space="preserve"> Тузлыкыуыш ауылы,</w:t>
            </w:r>
          </w:p>
          <w:p w:rsidR="006B18C0" w:rsidRDefault="006B18C0" w:rsidP="007F55D3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Чапаев урамы, 1А й.</w:t>
            </w:r>
          </w:p>
          <w:p w:rsidR="006B18C0" w:rsidRDefault="006B18C0" w:rsidP="007F55D3">
            <w:pPr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18C0" w:rsidRDefault="006B18C0" w:rsidP="007F55D3"/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61EC" w:rsidRDefault="006B18C0" w:rsidP="007F55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СОВЕТ</w:t>
            </w:r>
          </w:p>
          <w:p w:rsidR="006B18C0" w:rsidRDefault="006B18C0" w:rsidP="007F55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СЕЛЬСКОГО ПОСЕЛЕНИЯ ТУЗЛУКУШЕВСКИЙ СЕЛЬСОВЕТ</w:t>
            </w:r>
          </w:p>
          <w:p w:rsidR="006B18C0" w:rsidRDefault="006B18C0" w:rsidP="007F55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6B18C0" w:rsidRDefault="006B18C0" w:rsidP="007F55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БЕЛЕБЕЕВСКИЙ РАЙОН</w:t>
            </w:r>
          </w:p>
          <w:p w:rsidR="006B18C0" w:rsidRDefault="006B18C0" w:rsidP="007F55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  <w:p w:rsidR="006B18C0" w:rsidRDefault="006B18C0" w:rsidP="007F55D3">
            <w:pPr>
              <w:jc w:val="center"/>
              <w:rPr>
                <w:sz w:val="8"/>
              </w:rPr>
            </w:pPr>
          </w:p>
          <w:p w:rsidR="006B18C0" w:rsidRDefault="006B18C0" w:rsidP="007F55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452036 с.Тузлукуш,</w:t>
            </w:r>
          </w:p>
          <w:p w:rsidR="006B18C0" w:rsidRDefault="006B18C0" w:rsidP="007F55D3">
            <w:pPr>
              <w:jc w:val="center"/>
            </w:pPr>
            <w:r>
              <w:rPr>
                <w:sz w:val="20"/>
              </w:rPr>
              <w:t>ул.Чапаева, 1А.</w:t>
            </w:r>
          </w:p>
        </w:tc>
      </w:tr>
      <w:tr w:rsidR="006B18C0" w:rsidTr="007F55D3">
        <w:trPr>
          <w:trHeight w:val="255"/>
        </w:trPr>
        <w:tc>
          <w:tcPr>
            <w:tcW w:w="38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B18C0" w:rsidRDefault="006B18C0" w:rsidP="007F55D3">
            <w:pPr>
              <w:jc w:val="center"/>
            </w:pPr>
          </w:p>
        </w:tc>
        <w:tc>
          <w:tcPr>
            <w:tcW w:w="19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B18C0" w:rsidRDefault="006B18C0" w:rsidP="007F55D3"/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B18C0" w:rsidRDefault="006B18C0" w:rsidP="007F55D3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B18C0" w:rsidRDefault="006B18C0" w:rsidP="006B18C0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К</w:t>
      </w:r>
      <w:r>
        <w:rPr>
          <w:rFonts w:ascii="a_Timer Bashkir" w:hAnsi="a_Timer Bashkir"/>
          <w:sz w:val="28"/>
          <w:szCs w:val="28"/>
        </w:rPr>
        <w:t xml:space="preserve">АРАР                                                                         </w:t>
      </w:r>
      <w:r>
        <w:rPr>
          <w:sz w:val="28"/>
          <w:szCs w:val="28"/>
        </w:rPr>
        <w:t xml:space="preserve">РЕШЕНИЕ                                                                             </w:t>
      </w:r>
    </w:p>
    <w:p w:rsidR="006B18C0" w:rsidRDefault="006B18C0" w:rsidP="006B18C0">
      <w:pPr>
        <w:rPr>
          <w:sz w:val="28"/>
          <w:szCs w:val="28"/>
        </w:rPr>
      </w:pPr>
    </w:p>
    <w:p w:rsidR="006B18C0" w:rsidRDefault="006B18C0" w:rsidP="006B18C0">
      <w:pPr>
        <w:rPr>
          <w:sz w:val="28"/>
          <w:szCs w:val="28"/>
        </w:rPr>
      </w:pPr>
      <w:r>
        <w:rPr>
          <w:sz w:val="28"/>
          <w:szCs w:val="28"/>
        </w:rPr>
        <w:t xml:space="preserve">  «25» декабрь 2020 й</w:t>
      </w:r>
      <w:r w:rsidRPr="0016469C">
        <w:rPr>
          <w:sz w:val="28"/>
          <w:szCs w:val="28"/>
        </w:rPr>
        <w:t xml:space="preserve">.                    </w:t>
      </w:r>
      <w:r w:rsidR="006B14FC">
        <w:rPr>
          <w:sz w:val="28"/>
          <w:szCs w:val="28"/>
        </w:rPr>
        <w:t xml:space="preserve"> </w:t>
      </w:r>
      <w:bookmarkStart w:id="0" w:name="_GoBack"/>
      <w:bookmarkEnd w:id="0"/>
      <w:r w:rsidRPr="0016469C">
        <w:rPr>
          <w:sz w:val="28"/>
          <w:szCs w:val="28"/>
        </w:rPr>
        <w:t xml:space="preserve">  № 12</w:t>
      </w:r>
      <w:r w:rsidR="00B961EC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«25» декабря 2020 г.</w:t>
      </w:r>
    </w:p>
    <w:p w:rsidR="00B77ACF" w:rsidRDefault="00B77ACF" w:rsidP="00B77ACF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B77ACF" w:rsidRDefault="00B77ACF" w:rsidP="00B77ACF">
      <w:pPr>
        <w:shd w:val="clear" w:color="auto" w:fill="FFFFFF"/>
        <w:spacing w:line="276" w:lineRule="auto"/>
        <w:ind w:right="-25"/>
        <w:jc w:val="center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действия Соглашения </w:t>
      </w: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>
        <w:rPr>
          <w:b/>
          <w:sz w:val="28"/>
          <w:szCs w:val="28"/>
        </w:rPr>
        <w:t>Белебеевский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r w:rsidR="00290F05">
        <w:rPr>
          <w:b/>
          <w:spacing w:val="-4"/>
          <w:sz w:val="28"/>
          <w:szCs w:val="28"/>
        </w:rPr>
        <w:t>Тузлукушевский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сельсовет муниципального </w:t>
      </w:r>
      <w:r>
        <w:rPr>
          <w:b/>
          <w:spacing w:val="-6"/>
          <w:sz w:val="28"/>
          <w:szCs w:val="28"/>
        </w:rPr>
        <w:t>района Белебеевский ра</w:t>
      </w:r>
      <w:r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B77ACF" w:rsidRDefault="00B77ACF" w:rsidP="00B77ACF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B77ACF" w:rsidRDefault="00B77ACF" w:rsidP="00B77ACF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В соответствии с частью 4 статьи 14 Федерального закона от                       06 октября </w:t>
      </w:r>
      <w:r>
        <w:rPr>
          <w:spacing w:val="-1"/>
          <w:sz w:val="28"/>
          <w:szCs w:val="28"/>
        </w:rPr>
        <w:t xml:space="preserve">2003 года № 131-ФЗ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руководствуясь Законом </w:t>
      </w:r>
      <w:r>
        <w:rPr>
          <w:spacing w:val="-5"/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от 27.04.2018 г. № 602-з «О внесении изменения в статью 7 Закона Республики Башкортостан «О местном самоуправлении в Республике Башкортостан»</w:t>
      </w:r>
      <w:r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B961EC" w:rsidRPr="00B961EC">
        <w:rPr>
          <w:sz w:val="28"/>
          <w:szCs w:val="28"/>
        </w:rPr>
        <w:t>сельского поселения Тузлукушевский сельсовет</w:t>
      </w:r>
      <w:r w:rsidR="00B96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Башкортостан, </w:t>
      </w:r>
      <w:r>
        <w:rPr>
          <w:spacing w:val="-3"/>
          <w:sz w:val="28"/>
          <w:szCs w:val="28"/>
        </w:rPr>
        <w:t xml:space="preserve">Совет </w:t>
      </w:r>
      <w:r w:rsidR="00B961EC" w:rsidRPr="00B961EC">
        <w:rPr>
          <w:sz w:val="28"/>
          <w:szCs w:val="28"/>
        </w:rPr>
        <w:t>сельского</w:t>
      </w:r>
      <w:proofErr w:type="gramEnd"/>
      <w:r w:rsidR="00B961EC" w:rsidRPr="00B961EC">
        <w:rPr>
          <w:sz w:val="28"/>
          <w:szCs w:val="28"/>
        </w:rPr>
        <w:t xml:space="preserve"> поселения Тузлукушевский сельсовет</w:t>
      </w:r>
      <w:r w:rsidR="00B961E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муниципального района Белебеевский </w:t>
      </w:r>
      <w:r>
        <w:rPr>
          <w:spacing w:val="-6"/>
          <w:sz w:val="28"/>
          <w:szCs w:val="28"/>
        </w:rPr>
        <w:t xml:space="preserve">район Республики </w:t>
      </w:r>
      <w:r>
        <w:rPr>
          <w:spacing w:val="-8"/>
          <w:sz w:val="28"/>
          <w:szCs w:val="28"/>
        </w:rPr>
        <w:t xml:space="preserve">Башкортостан </w:t>
      </w:r>
      <w:r>
        <w:rPr>
          <w:b/>
          <w:bCs/>
          <w:spacing w:val="-8"/>
          <w:sz w:val="28"/>
          <w:szCs w:val="28"/>
        </w:rPr>
        <w:t>РЕШИЛ:</w:t>
      </w:r>
    </w:p>
    <w:p w:rsidR="00B77ACF" w:rsidRPr="00035D3D" w:rsidRDefault="00B77ACF" w:rsidP="00B77ACF">
      <w:pPr>
        <w:shd w:val="clear" w:color="auto" w:fill="FFFFFF"/>
        <w:spacing w:line="276" w:lineRule="auto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срок действия Соглашения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Белебеевский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r w:rsidR="00290F05">
        <w:rPr>
          <w:spacing w:val="-3"/>
          <w:sz w:val="28"/>
          <w:szCs w:val="28"/>
        </w:rPr>
        <w:t>Тузлукушевский</w:t>
      </w:r>
      <w:r>
        <w:rPr>
          <w:spacing w:val="-3"/>
          <w:sz w:val="28"/>
          <w:szCs w:val="28"/>
        </w:rPr>
        <w:t xml:space="preserve"> сельсовет муниципального района Белебеевский </w:t>
      </w:r>
      <w:r>
        <w:rPr>
          <w:sz w:val="28"/>
          <w:szCs w:val="28"/>
        </w:rPr>
        <w:t xml:space="preserve">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290F05">
        <w:rPr>
          <w:sz w:val="28"/>
          <w:szCs w:val="28"/>
        </w:rPr>
        <w:t>сельского поселения Тузлукушевский</w:t>
      </w:r>
      <w:r w:rsidR="00035D3D">
        <w:rPr>
          <w:sz w:val="28"/>
          <w:szCs w:val="28"/>
        </w:rPr>
        <w:t xml:space="preserve"> сельсовет </w:t>
      </w:r>
      <w:r w:rsidRPr="00035D3D">
        <w:rPr>
          <w:sz w:val="28"/>
          <w:szCs w:val="28"/>
        </w:rPr>
        <w:t>муниципального района Белебеевский район Республики Башкортостан от 2</w:t>
      </w:r>
      <w:r w:rsidR="00035D3D" w:rsidRPr="00035D3D">
        <w:rPr>
          <w:sz w:val="28"/>
          <w:szCs w:val="28"/>
        </w:rPr>
        <w:t>5</w:t>
      </w:r>
      <w:r w:rsidRPr="00035D3D">
        <w:rPr>
          <w:sz w:val="28"/>
          <w:szCs w:val="28"/>
        </w:rPr>
        <w:t xml:space="preserve"> декабря 2018 года № </w:t>
      </w:r>
      <w:r w:rsidR="00035D3D" w:rsidRPr="00035D3D">
        <w:rPr>
          <w:sz w:val="28"/>
          <w:szCs w:val="28"/>
        </w:rPr>
        <w:t>296</w:t>
      </w:r>
      <w:r w:rsidRPr="00035D3D">
        <w:rPr>
          <w:sz w:val="28"/>
          <w:szCs w:val="28"/>
        </w:rPr>
        <w:t>.</w:t>
      </w:r>
      <w:proofErr w:type="gramEnd"/>
    </w:p>
    <w:p w:rsidR="00B77ACF" w:rsidRDefault="00B77ACF" w:rsidP="00B77AC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Настоящее решение распространяется на правоотношения, возникшие с 1 января 2021 года.</w:t>
      </w:r>
    </w:p>
    <w:p w:rsidR="00B77ACF" w:rsidRDefault="00B77ACF" w:rsidP="00B77A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 xml:space="preserve"> Решение обнародовать в здании Администрации </w:t>
      </w:r>
      <w:r w:rsidR="00B961EC" w:rsidRPr="00B961EC">
        <w:rPr>
          <w:sz w:val="28"/>
          <w:szCs w:val="28"/>
        </w:rPr>
        <w:t>сельского поселения Тузлукушевский сельсовет</w:t>
      </w:r>
      <w:r w:rsidR="00B96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B961EC" w:rsidRPr="00B961EC">
        <w:rPr>
          <w:sz w:val="28"/>
          <w:szCs w:val="28"/>
        </w:rPr>
        <w:t xml:space="preserve">сельского </w:t>
      </w:r>
      <w:r w:rsidR="00B961EC" w:rsidRPr="00B961EC">
        <w:rPr>
          <w:sz w:val="28"/>
          <w:szCs w:val="28"/>
        </w:rPr>
        <w:lastRenderedPageBreak/>
        <w:t>поселения Тузлукушевский сельсовет</w:t>
      </w:r>
      <w:r w:rsidR="00B961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B77ACF" w:rsidRDefault="00B77ACF" w:rsidP="00B77ACF">
      <w:pPr>
        <w:spacing w:line="276" w:lineRule="auto"/>
        <w:ind w:firstLine="709"/>
        <w:jc w:val="both"/>
        <w:rPr>
          <w:sz w:val="28"/>
          <w:szCs w:val="28"/>
        </w:rPr>
      </w:pPr>
    </w:p>
    <w:p w:rsidR="00B961EC" w:rsidRDefault="00035D3D" w:rsidP="00B77ACF">
      <w:pPr>
        <w:shd w:val="clear" w:color="auto" w:fill="FFFFFF"/>
        <w:spacing w:line="276" w:lineRule="auto"/>
        <w:ind w:left="24" w:hanging="24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</w:t>
      </w:r>
    </w:p>
    <w:p w:rsidR="00B77ACF" w:rsidRDefault="00035D3D" w:rsidP="00B77ACF">
      <w:pPr>
        <w:shd w:val="clear" w:color="auto" w:fill="FFFFFF"/>
        <w:spacing w:line="276" w:lineRule="auto"/>
        <w:ind w:left="24" w:hanging="24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16469C">
        <w:rPr>
          <w:spacing w:val="-7"/>
          <w:sz w:val="28"/>
          <w:szCs w:val="28"/>
        </w:rPr>
        <w:t xml:space="preserve">Глава сельского поселения                                      </w:t>
      </w:r>
      <w:r>
        <w:rPr>
          <w:spacing w:val="-7"/>
          <w:sz w:val="28"/>
          <w:szCs w:val="28"/>
        </w:rPr>
        <w:t xml:space="preserve">      </w:t>
      </w:r>
      <w:r w:rsidR="0016469C">
        <w:rPr>
          <w:spacing w:val="-7"/>
          <w:sz w:val="28"/>
          <w:szCs w:val="28"/>
        </w:rPr>
        <w:t xml:space="preserve"> </w:t>
      </w:r>
      <w:proofErr w:type="spellStart"/>
      <w:r w:rsidR="0016469C">
        <w:rPr>
          <w:spacing w:val="-7"/>
          <w:sz w:val="28"/>
          <w:szCs w:val="28"/>
        </w:rPr>
        <w:t>Л.М.Харисова</w:t>
      </w:r>
      <w:proofErr w:type="spellEnd"/>
    </w:p>
    <w:p w:rsidR="006E2F25" w:rsidRDefault="006E2F25"/>
    <w:sectPr w:rsidR="006E2F25" w:rsidSect="00B961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C0"/>
    <w:rsid w:val="00035D3D"/>
    <w:rsid w:val="0016469C"/>
    <w:rsid w:val="00290F05"/>
    <w:rsid w:val="004671FC"/>
    <w:rsid w:val="006B14FC"/>
    <w:rsid w:val="006B18C0"/>
    <w:rsid w:val="006E2F25"/>
    <w:rsid w:val="008C7964"/>
    <w:rsid w:val="00B56F6A"/>
    <w:rsid w:val="00B77ACF"/>
    <w:rsid w:val="00B84CA2"/>
    <w:rsid w:val="00B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11</cp:revision>
  <cp:lastPrinted>2020-12-29T10:57:00Z</cp:lastPrinted>
  <dcterms:created xsi:type="dcterms:W3CDTF">2020-12-24T12:22:00Z</dcterms:created>
  <dcterms:modified xsi:type="dcterms:W3CDTF">2020-12-29T10:59:00Z</dcterms:modified>
</cp:coreProperties>
</file>